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4CCFF7" w14:textId="61D2EACE" w:rsidR="00955C92" w:rsidRPr="00955C92" w:rsidRDefault="00955C92" w:rsidP="00955C92">
      <w:pPr>
        <w:shd w:val="clear" w:color="auto" w:fill="FFFFFF"/>
        <w:outlineLvl w:val="0"/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</w:pPr>
      <w:r w:rsidRPr="00955C92">
        <w:rPr>
          <w:rFonts w:ascii="Times New Roman" w:eastAsia="Times New Roman" w:hAnsi="Times New Roman" w:cs="Times New Roman"/>
          <w:b/>
          <w:bCs/>
          <w:color w:val="000000"/>
          <w:kern w:val="36"/>
          <w:sz w:val="28"/>
          <w:szCs w:val="28"/>
          <w:lang w:eastAsia="ru-RU"/>
        </w:rPr>
        <w:t>Перечень льготных категорий граждан, имеющих право на внеочередное оказание медицинской помощи, согласно действующему законодательству Российской Федерации</w:t>
      </w:r>
    </w:p>
    <w:p w14:paraId="7386C3E3" w14:textId="1415E09E" w:rsidR="00955C92" w:rsidRDefault="00955C92" w:rsidP="00955C92">
      <w:pPr>
        <w:shd w:val="clear" w:color="auto" w:fill="FFFFFF"/>
        <w:outlineLvl w:val="0"/>
        <w:rPr>
          <w:rFonts w:ascii="PT Sans" w:eastAsia="Times New Roman" w:hAnsi="PT Sans" w:cs="Times New Roman"/>
          <w:color w:val="000000"/>
          <w:kern w:val="36"/>
          <w:sz w:val="48"/>
          <w:szCs w:val="48"/>
          <w:lang w:eastAsia="ru-RU"/>
        </w:rPr>
      </w:pPr>
    </w:p>
    <w:tbl>
      <w:tblPr>
        <w:tblW w:w="9450" w:type="dxa"/>
        <w:tblBorders>
          <w:top w:val="single" w:sz="6" w:space="0" w:color="CECECE"/>
          <w:left w:val="single" w:sz="6" w:space="0" w:color="CECECE"/>
          <w:bottom w:val="single" w:sz="6" w:space="0" w:color="CECECE"/>
          <w:right w:val="single" w:sz="6" w:space="0" w:color="CECECE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9"/>
        <w:gridCol w:w="5305"/>
        <w:gridCol w:w="3476"/>
      </w:tblGrid>
      <w:tr w:rsidR="00955C92" w:rsidRPr="00955C92" w14:paraId="62090514" w14:textId="77777777" w:rsidTr="00955C92">
        <w:tc>
          <w:tcPr>
            <w:tcW w:w="675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9EF048A" w14:textId="77777777" w:rsidR="00955C92" w:rsidRPr="00955C92" w:rsidRDefault="00955C92" w:rsidP="00955C92">
            <w:pPr>
              <w:spacing w:before="150" w:after="150" w:line="408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№</w:t>
            </w:r>
          </w:p>
        </w:tc>
        <w:tc>
          <w:tcPr>
            <w:tcW w:w="5385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18E19A6" w14:textId="77777777" w:rsidR="00955C92" w:rsidRPr="00955C92" w:rsidRDefault="00955C92" w:rsidP="00955C92">
            <w:pPr>
              <w:spacing w:before="150" w:after="150" w:line="408" w:lineRule="atLeast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Льготные категории граждан</w:t>
            </w:r>
          </w:p>
        </w:tc>
        <w:tc>
          <w:tcPr>
            <w:tcW w:w="3510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37A9DEB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lang w:eastAsia="ru-RU"/>
              </w:rPr>
              <w:t>Основание</w:t>
            </w:r>
          </w:p>
        </w:tc>
      </w:tr>
      <w:tr w:rsidR="00955C92" w:rsidRPr="00955C92" w14:paraId="15172D62" w14:textId="77777777" w:rsidTr="00955C92">
        <w:tc>
          <w:tcPr>
            <w:tcW w:w="675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F14BFC3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</w:t>
            </w:r>
          </w:p>
        </w:tc>
        <w:tc>
          <w:tcPr>
            <w:tcW w:w="5385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2A0D5A1B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Инвалиды Великой Отечественной войны, участники Великой Отечественной войны, инвалиды боевых действий (ст.</w:t>
            </w:r>
            <w:proofErr w:type="gramStart"/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14,ст.</w:t>
            </w:r>
            <w:proofErr w:type="gramEnd"/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15)</w:t>
            </w:r>
          </w:p>
        </w:tc>
        <w:tc>
          <w:tcPr>
            <w:tcW w:w="3510" w:type="dxa"/>
            <w:vMerge w:val="restart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5D469579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закон от 12.01.1995 N 5-ФЗ (ред. от 02.12.2019) «О ветеранах» (с изм. и доп., вступ. в силу с 01.01.2020)</w:t>
            </w:r>
          </w:p>
          <w:p w14:paraId="77E130B9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955C92" w:rsidRPr="00955C92" w14:paraId="42D2F2FA" w14:textId="77777777" w:rsidTr="00955C92">
        <w:tc>
          <w:tcPr>
            <w:tcW w:w="675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534CBF7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</w:p>
        </w:tc>
        <w:tc>
          <w:tcPr>
            <w:tcW w:w="5385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5818185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Ветераны боевых действий (ст.16)</w:t>
            </w:r>
          </w:p>
        </w:tc>
        <w:tc>
          <w:tcPr>
            <w:tcW w:w="0" w:type="auto"/>
            <w:vMerge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vAlign w:val="center"/>
            <w:hideMark/>
          </w:tcPr>
          <w:p w14:paraId="1452AD67" w14:textId="77777777" w:rsidR="00955C92" w:rsidRPr="00955C92" w:rsidRDefault="00955C92" w:rsidP="00955C92">
            <w:pPr>
              <w:spacing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55C92" w:rsidRPr="00955C92" w14:paraId="6448FABE" w14:textId="77777777" w:rsidTr="00955C92">
        <w:tc>
          <w:tcPr>
            <w:tcW w:w="675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1C04141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</w:p>
        </w:tc>
        <w:tc>
          <w:tcPr>
            <w:tcW w:w="5385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7942BB0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Военнослужащие, проходившие военную службу в воинских частях, учреждениях, военно-учебных заведениях, не входивших в состав действующей армии, в период с 22 июня 1941 года по 3 сентября 1945 года не менее шести месяцев, военнослужащих, награжденных орденами или медалями СССР за службу в указанный период (ст.17)</w:t>
            </w:r>
          </w:p>
        </w:tc>
        <w:tc>
          <w:tcPr>
            <w:tcW w:w="0" w:type="auto"/>
            <w:vMerge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vAlign w:val="center"/>
            <w:hideMark/>
          </w:tcPr>
          <w:p w14:paraId="4A5CC6F1" w14:textId="77777777" w:rsidR="00955C92" w:rsidRPr="00955C92" w:rsidRDefault="00955C92" w:rsidP="00955C92">
            <w:pPr>
              <w:spacing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55C92" w:rsidRPr="00955C92" w14:paraId="73B29580" w14:textId="77777777" w:rsidTr="00955C92">
        <w:tc>
          <w:tcPr>
            <w:tcW w:w="675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5EC83A24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</w:p>
        </w:tc>
        <w:tc>
          <w:tcPr>
            <w:tcW w:w="5385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26B5F3B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Лица, награжденные знаком «Жителю блокадного Ленинграда» (ст.18)</w:t>
            </w:r>
          </w:p>
        </w:tc>
        <w:tc>
          <w:tcPr>
            <w:tcW w:w="0" w:type="auto"/>
            <w:vMerge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vAlign w:val="center"/>
            <w:hideMark/>
          </w:tcPr>
          <w:p w14:paraId="2C312058" w14:textId="77777777" w:rsidR="00955C92" w:rsidRPr="00955C92" w:rsidRDefault="00955C92" w:rsidP="00955C92">
            <w:pPr>
              <w:spacing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55C92" w:rsidRPr="00955C92" w14:paraId="6AE5A696" w14:textId="77777777" w:rsidTr="00955C92">
        <w:tc>
          <w:tcPr>
            <w:tcW w:w="675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251E3EEC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</w:p>
        </w:tc>
        <w:tc>
          <w:tcPr>
            <w:tcW w:w="5385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4609B1C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Лица, работавшие в период Великой Отечественной войны на объектах противовоздушной обороны, местной противовоздушной обороны, строительстве оборонительных сооружений, военно-морских баз, аэродромов и других военных объектов в пределах тыловых границ действующих фронтов, операционных зон действующих флотов, на прифронтовых участках железных и автомобильных дорог (ст.19)</w:t>
            </w:r>
          </w:p>
        </w:tc>
        <w:tc>
          <w:tcPr>
            <w:tcW w:w="0" w:type="auto"/>
            <w:vMerge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vAlign w:val="center"/>
            <w:hideMark/>
          </w:tcPr>
          <w:p w14:paraId="592B3D90" w14:textId="77777777" w:rsidR="00955C92" w:rsidRPr="00955C92" w:rsidRDefault="00955C92" w:rsidP="00955C92">
            <w:pPr>
              <w:spacing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55C92" w:rsidRPr="00955C92" w14:paraId="3B62B48D" w14:textId="77777777" w:rsidTr="00955C92">
        <w:tc>
          <w:tcPr>
            <w:tcW w:w="675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734AA34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6.</w:t>
            </w:r>
          </w:p>
        </w:tc>
        <w:tc>
          <w:tcPr>
            <w:tcW w:w="5385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A723AFA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Члены семей погибших (умерших) инвалидов войны, участников Великой Отечественной войны и ветеранов боевых действий (ст.21)</w:t>
            </w:r>
          </w:p>
        </w:tc>
        <w:tc>
          <w:tcPr>
            <w:tcW w:w="0" w:type="auto"/>
            <w:vMerge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vAlign w:val="center"/>
            <w:hideMark/>
          </w:tcPr>
          <w:p w14:paraId="5B4D3121" w14:textId="77777777" w:rsidR="00955C92" w:rsidRPr="00955C92" w:rsidRDefault="00955C92" w:rsidP="00955C92">
            <w:pPr>
              <w:spacing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55C92" w:rsidRPr="00955C92" w14:paraId="4047A64E" w14:textId="77777777" w:rsidTr="00955C92">
        <w:tc>
          <w:tcPr>
            <w:tcW w:w="675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54B55ED6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</w:t>
            </w:r>
          </w:p>
        </w:tc>
        <w:tc>
          <w:tcPr>
            <w:tcW w:w="5385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D041ADF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Лица, награжденные нагрудным знаком «Почетный донор России», граждане Российской Федерации, награжденные нагрудным знаком «Почетный донор СССР» и постоянно проживающие на территории Российской Федерации (ст.21)</w:t>
            </w:r>
          </w:p>
        </w:tc>
        <w:tc>
          <w:tcPr>
            <w:tcW w:w="3510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187C2C4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закон от 20.07.2012 N 125-ФЗ (ред. от 07.03.2018) «О донорстве крови и ее компонентов» (с изм. и доп., вступ. в силу с 01.01.2019)</w:t>
            </w:r>
          </w:p>
        </w:tc>
      </w:tr>
      <w:tr w:rsidR="00955C92" w:rsidRPr="00955C92" w14:paraId="413BE59A" w14:textId="77777777" w:rsidTr="00955C92">
        <w:tc>
          <w:tcPr>
            <w:tcW w:w="675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7C3D4A8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8.</w:t>
            </w:r>
          </w:p>
        </w:tc>
        <w:tc>
          <w:tcPr>
            <w:tcW w:w="5385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EC1EE19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Граждане, удостоенные звания Героев Советского Союза, Героев Российской Федерации и полные кавалеры ордена Славы</w:t>
            </w:r>
          </w:p>
        </w:tc>
        <w:tc>
          <w:tcPr>
            <w:tcW w:w="3510" w:type="dxa"/>
            <w:vMerge w:val="restart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0D81059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Закон РФ от 15.01.1993 N 4301-1 (ред. от 06.06.2019) «О статусе Героев Советского Союза, Героев Российской Федерации и полных кавалеров ордена Славы», ст.4</w:t>
            </w:r>
          </w:p>
          <w:p w14:paraId="7BF7E2F2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  <w:p w14:paraId="6FCA5C18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955C92" w:rsidRPr="00955C92" w14:paraId="6C7BEF54" w14:textId="77777777" w:rsidTr="00955C92">
        <w:tc>
          <w:tcPr>
            <w:tcW w:w="675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1E4198A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9.</w:t>
            </w:r>
          </w:p>
        </w:tc>
        <w:tc>
          <w:tcPr>
            <w:tcW w:w="5385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6B49FBF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Члены семей Героев Советского Союза, Героев Российской Федерации и полных кавалеров ордена Славы(супруги, родители, дети в возрасте до 18 лет, дети старше 18 лет, ставшими инвалидами до достижения ими возраста 18 лет, и дети в возрасте до 23 лет, обучающиеся в организациях, осуществляющих образовательную деятельность, по очной форме обучения)</w:t>
            </w:r>
          </w:p>
        </w:tc>
        <w:tc>
          <w:tcPr>
            <w:tcW w:w="0" w:type="auto"/>
            <w:vMerge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vAlign w:val="center"/>
            <w:hideMark/>
          </w:tcPr>
          <w:p w14:paraId="2A612958" w14:textId="77777777" w:rsidR="00955C92" w:rsidRPr="00955C92" w:rsidRDefault="00955C92" w:rsidP="00955C92">
            <w:pPr>
              <w:spacing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55C92" w:rsidRPr="00955C92" w14:paraId="54A3DC2B" w14:textId="77777777" w:rsidTr="00955C92">
        <w:tc>
          <w:tcPr>
            <w:tcW w:w="675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9996BF7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10.</w:t>
            </w:r>
          </w:p>
        </w:tc>
        <w:tc>
          <w:tcPr>
            <w:tcW w:w="5385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DCFC5B6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Вдовы (вдовцы) Героев Советского Союза, Героев Российской Федерации и полных кавалеров ордена Славы, независимо от даты смерти (гибели) Героя и полного кавалера ордена Славы</w:t>
            </w:r>
            <w:r w:rsidRPr="00955C9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, </w:t>
            </w: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их родители, дети в возрасте до 18 лет, дети старше 18 лет, ставшими инвалидами до достижения ими возраста 18 лет, и дети в возрасте до 23 лет, обучающиеся в организациях, осуществляющих образовательную деятельность, по очной форме обучения</w:t>
            </w:r>
          </w:p>
        </w:tc>
        <w:tc>
          <w:tcPr>
            <w:tcW w:w="0" w:type="auto"/>
            <w:vMerge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vAlign w:val="center"/>
            <w:hideMark/>
          </w:tcPr>
          <w:p w14:paraId="66E0AEEE" w14:textId="77777777" w:rsidR="00955C92" w:rsidRPr="00955C92" w:rsidRDefault="00955C92" w:rsidP="00955C92">
            <w:pPr>
              <w:spacing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55C92" w:rsidRPr="00955C92" w14:paraId="77A41BFF" w14:textId="77777777" w:rsidTr="00955C92">
        <w:tc>
          <w:tcPr>
            <w:tcW w:w="675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2D423331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11.</w:t>
            </w:r>
          </w:p>
        </w:tc>
        <w:tc>
          <w:tcPr>
            <w:tcW w:w="5385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5FB2A2E9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Граждане, удостоенные звания Героев Социалистического Труда, Героев Труда Российской Федерации и награжденные орденом Трудовой Славы трех степеней (полные кавалеры ордена Трудовой Славы)</w:t>
            </w:r>
          </w:p>
        </w:tc>
        <w:tc>
          <w:tcPr>
            <w:tcW w:w="3510" w:type="dxa"/>
            <w:vMerge w:val="restart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320A2C1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закон от 09.01.1997 N 5-ФЗ (ред. от 06.06.2019) «О предоставлении социальных гарантий Героям Социалистического Труда, Героям Труда Российской Федерации и полным кавалерам ордена Трудовой Славы», ст.2</w:t>
            </w:r>
          </w:p>
          <w:p w14:paraId="7610A558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 </w:t>
            </w:r>
          </w:p>
        </w:tc>
      </w:tr>
      <w:tr w:rsidR="00955C92" w:rsidRPr="00955C92" w14:paraId="5DB3F553" w14:textId="77777777" w:rsidTr="00955C92">
        <w:tc>
          <w:tcPr>
            <w:tcW w:w="675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DD30FBA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12.</w:t>
            </w:r>
          </w:p>
        </w:tc>
        <w:tc>
          <w:tcPr>
            <w:tcW w:w="5385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550F49C8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Вдовы (вдовцы) Героев Социалистического Труда, Героев Труда Российской Федерации или полных кавалеров ордена Трудовой Славы, не вступивших в повторный брак (независимо от даты смерти (гибели) Героя Социалистического Труда, Героя Труда Российской Федерации или полного кавалера ордена Трудовой Славы)</w:t>
            </w:r>
          </w:p>
        </w:tc>
        <w:tc>
          <w:tcPr>
            <w:tcW w:w="0" w:type="auto"/>
            <w:vMerge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vAlign w:val="center"/>
            <w:hideMark/>
          </w:tcPr>
          <w:p w14:paraId="468E5732" w14:textId="77777777" w:rsidR="00955C92" w:rsidRPr="00955C92" w:rsidRDefault="00955C92" w:rsidP="00955C92">
            <w:pPr>
              <w:spacing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955C92" w:rsidRPr="00955C92" w14:paraId="4D1D2E07" w14:textId="77777777" w:rsidTr="00955C92">
        <w:tc>
          <w:tcPr>
            <w:tcW w:w="675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5BD75B06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13.</w:t>
            </w:r>
          </w:p>
        </w:tc>
        <w:tc>
          <w:tcPr>
            <w:tcW w:w="5385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FCBE844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Бывшие несовершеннолетние узники концлагерей, гетто, других мест принудительного содержания, созданных фашистами и их союзниками в период второй мировой войны</w:t>
            </w:r>
          </w:p>
        </w:tc>
        <w:tc>
          <w:tcPr>
            <w:tcW w:w="3510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7C9A78E7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Федеральный закон от 22.08.2004 N 122-ФЗ (ред. от 03.08.2018) «О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«О внесении изменений и дополнений в Федеральный закон «Об общих принципах организации законодательных (представительных) и исполнительных органов государственной власти субъектов Российской Федерации» и «Об общих принципах организации местного самоуправления в </w:t>
            </w: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Российской Федерации» (с изм. и доп., вступ. в силу с 01.01.2019), ст.154,п.8</w:t>
            </w:r>
          </w:p>
        </w:tc>
      </w:tr>
      <w:tr w:rsidR="00955C92" w:rsidRPr="00955C92" w14:paraId="48CB2B19" w14:textId="77777777" w:rsidTr="00955C92">
        <w:tc>
          <w:tcPr>
            <w:tcW w:w="675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737BA2F9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14.</w:t>
            </w:r>
          </w:p>
        </w:tc>
        <w:tc>
          <w:tcPr>
            <w:tcW w:w="5385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92821E4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Граждане, подвергшихся воздействию радиации вследствие катастрофы на Чернобыльской АЭС</w:t>
            </w:r>
          </w:p>
        </w:tc>
        <w:tc>
          <w:tcPr>
            <w:tcW w:w="3510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43A91659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Закон РФ от 15.05.1991 N 1244-1 (ред. от 02.12.2019) «О социальной защите граждан, подвергшихся воздействию радиации вследствие катастрофы на Чернобыльской АЭС» (ст.</w:t>
            </w:r>
            <w:proofErr w:type="gramStart"/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14,п.</w:t>
            </w:r>
            <w:proofErr w:type="gramEnd"/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8)</w:t>
            </w:r>
          </w:p>
        </w:tc>
      </w:tr>
      <w:tr w:rsidR="00955C92" w:rsidRPr="00955C92" w14:paraId="3986367E" w14:textId="77777777" w:rsidTr="00955C92">
        <w:tc>
          <w:tcPr>
            <w:tcW w:w="675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54144F6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15.</w:t>
            </w:r>
          </w:p>
        </w:tc>
        <w:tc>
          <w:tcPr>
            <w:tcW w:w="5385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23FF53E8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Граждане Российской Федерации, подвергшихся воздействию радиации вследствие аварии в 1957 году на производственном объединении «Маяк» и сбросов радиоактивных отходов в реку Теча</w:t>
            </w:r>
          </w:p>
        </w:tc>
        <w:tc>
          <w:tcPr>
            <w:tcW w:w="3510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1542AA26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закон от 26.11.1998 N 175-ФЗ (ред. от 07.03.2018) «О социальной защите граждан Российской Федерации, подвергшихся воздействию радиации вследствие аварии в 1957 году на производственном объединении «Маяк» и сбросов радиоактивных отходов в реку Теча» (ст.2-7)</w:t>
            </w:r>
          </w:p>
        </w:tc>
      </w:tr>
      <w:tr w:rsidR="00955C92" w:rsidRPr="00955C92" w14:paraId="076E40AC" w14:textId="77777777" w:rsidTr="00955C92">
        <w:tc>
          <w:tcPr>
            <w:tcW w:w="675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6CE54C93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16.</w:t>
            </w:r>
          </w:p>
        </w:tc>
        <w:tc>
          <w:tcPr>
            <w:tcW w:w="5385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33B78436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Граждане, подвергшиеся радиационному воздействию вследствие ядерных испытаний на Семипалатинском полигоне</w:t>
            </w:r>
          </w:p>
        </w:tc>
        <w:tc>
          <w:tcPr>
            <w:tcW w:w="3510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2257D92C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закон от 10.01.2002 N 2-ФЗ (ред. от 02.12.2019) «О социальных гарантиях гражданам, подвергшимся радиационному воздействию вследствие ядерных испытаний на Семипалатинском полигоне»</w:t>
            </w:r>
          </w:p>
          <w:p w14:paraId="1F332063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(с изм. и доп., вступ. в силу с 01.01.2020) (ст.</w:t>
            </w:r>
            <w:proofErr w:type="gramStart"/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2,п.</w:t>
            </w:r>
            <w:proofErr w:type="gramEnd"/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4)</w:t>
            </w:r>
          </w:p>
        </w:tc>
      </w:tr>
      <w:tr w:rsidR="00955C92" w:rsidRPr="00955C92" w14:paraId="2C6A53B1" w14:textId="77777777" w:rsidTr="00955C92">
        <w:tc>
          <w:tcPr>
            <w:tcW w:w="675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2BB3BDA2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lastRenderedPageBreak/>
              <w:t>17.</w:t>
            </w:r>
          </w:p>
        </w:tc>
        <w:tc>
          <w:tcPr>
            <w:tcW w:w="5385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297EBDB4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Лица, признанные инвалидами I и II групп</w:t>
            </w:r>
          </w:p>
          <w:p w14:paraId="7E4071A9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510" w:type="dxa"/>
            <w:tcBorders>
              <w:top w:val="single" w:sz="2" w:space="0" w:color="CECECE"/>
              <w:left w:val="single" w:sz="6" w:space="0" w:color="CECECE"/>
              <w:bottom w:val="single" w:sz="2" w:space="0" w:color="CECECE"/>
              <w:right w:val="single" w:sz="6" w:space="0" w:color="CECECE"/>
            </w:tcBorders>
            <w:shd w:val="clear" w:color="auto" w:fill="FFFFFF"/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14:paraId="09556758" w14:textId="77777777" w:rsidR="00955C92" w:rsidRPr="00955C92" w:rsidRDefault="00955C92" w:rsidP="00955C92">
            <w:pPr>
              <w:spacing w:before="150" w:after="150" w:line="408" w:lineRule="atLeast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55C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Указ Президента РФ от 02.10.1992 N 1157 (ред. от 01.07.2014) «О дополнительных мерах государственной поддержки инвалидов»</w:t>
            </w:r>
          </w:p>
        </w:tc>
      </w:tr>
    </w:tbl>
    <w:p w14:paraId="2656B856" w14:textId="77777777" w:rsidR="00955C92" w:rsidRPr="00955C92" w:rsidRDefault="00955C92" w:rsidP="00955C92">
      <w:pPr>
        <w:shd w:val="clear" w:color="auto" w:fill="FFFFFF"/>
        <w:outlineLvl w:val="0"/>
        <w:rPr>
          <w:rFonts w:ascii="Times New Roman" w:eastAsia="Times New Roman" w:hAnsi="Times New Roman" w:cs="Times New Roman"/>
          <w:color w:val="000000"/>
          <w:kern w:val="36"/>
          <w:sz w:val="32"/>
          <w:szCs w:val="32"/>
          <w:lang w:eastAsia="ru-RU"/>
        </w:rPr>
      </w:pPr>
    </w:p>
    <w:p w14:paraId="0D50DA32" w14:textId="77777777" w:rsidR="00955C92" w:rsidRDefault="00955C92"/>
    <w:sectPr w:rsidR="00955C9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T Sans">
    <w:panose1 w:val="020B0503020203020204"/>
    <w:charset w:val="00"/>
    <w:family w:val="swiss"/>
    <w:pitch w:val="variable"/>
    <w:sig w:usb0="A00002EF" w:usb1="5000204B" w:usb2="00000000" w:usb3="00000000" w:csb0="00000097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5C92"/>
    <w:rsid w:val="00955C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3BEC3F3A"/>
  <w15:chartTrackingRefBased/>
  <w15:docId w15:val="{6B924A4C-CCAB-CD4C-85E9-62E746412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55C92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5C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955C92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955C92"/>
    <w:rPr>
      <w:b/>
      <w:bCs/>
    </w:rPr>
  </w:style>
  <w:style w:type="character" w:styleId="a5">
    <w:name w:val="Emphasis"/>
    <w:basedOn w:val="a0"/>
    <w:uiPriority w:val="20"/>
    <w:qFormat/>
    <w:rsid w:val="00955C92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86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4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819</Words>
  <Characters>4670</Characters>
  <Application>Microsoft Office Word</Application>
  <DocSecurity>0</DocSecurity>
  <Lines>38</Lines>
  <Paragraphs>10</Paragraphs>
  <ScaleCrop>false</ScaleCrop>
  <Company/>
  <LinksUpToDate>false</LinksUpToDate>
  <CharactersWithSpaces>5479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2023-04-02T18:56:00Z</dcterms:created>
  <dcterms:modified xsi:type="dcterms:W3CDTF">2023-04-02T18:58:00Z</dcterms:modified>
</cp:coreProperties>
</file>